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2934" w14:textId="636EA2F1" w:rsidR="008E3AE1" w:rsidRPr="008E3AE1" w:rsidRDefault="008E3A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3AE1">
        <w:rPr>
          <w:rFonts w:ascii="Times New Roman" w:hAnsi="Times New Roman" w:cs="Times New Roman"/>
          <w:sz w:val="28"/>
          <w:szCs w:val="28"/>
          <w:lang w:val="ru-RU"/>
        </w:rPr>
        <w:t>Вопросы семинарским занятии:</w:t>
      </w:r>
    </w:p>
    <w:p w14:paraId="17B37D48" w14:textId="0378EAD5" w:rsidR="00F115A0" w:rsidRPr="008E3AE1" w:rsidRDefault="008A425C" w:rsidP="008E3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3AE1">
        <w:rPr>
          <w:rFonts w:ascii="Times New Roman" w:hAnsi="Times New Roman" w:cs="Times New Roman"/>
          <w:sz w:val="28"/>
          <w:szCs w:val="28"/>
        </w:rPr>
        <w:t>Структурные особенности проектной организации</w:t>
      </w:r>
    </w:p>
    <w:p w14:paraId="12CF7A32" w14:textId="2972C634" w:rsidR="008A425C" w:rsidRPr="008E3AE1" w:rsidRDefault="008A425C" w:rsidP="008E3AE1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8E3AE1">
        <w:rPr>
          <w:rFonts w:ascii="Times New Roman" w:eastAsia="Times New Roman" w:hAnsi="Times New Roman" w:cs="Times New Roman"/>
          <w:sz w:val="28"/>
          <w:szCs w:val="28"/>
          <w:lang w:val="ru-RU"/>
        </w:rPr>
        <w:t>Термины, используемые в области теории дизайна</w:t>
      </w:r>
    </w:p>
    <w:sectPr w:rsidR="008A425C" w:rsidRPr="008E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53073"/>
    <w:multiLevelType w:val="hybridMultilevel"/>
    <w:tmpl w:val="2188C2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3C"/>
    <w:rsid w:val="008A425C"/>
    <w:rsid w:val="008E3AE1"/>
    <w:rsid w:val="00D9543C"/>
    <w:rsid w:val="00F1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AAA1"/>
  <w15:chartTrackingRefBased/>
  <w15:docId w15:val="{2F6F0270-F598-4E11-AD03-CAF37507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2023-10-15T05:07:00Z</dcterms:created>
  <dcterms:modified xsi:type="dcterms:W3CDTF">2023-10-15T06:23:00Z</dcterms:modified>
</cp:coreProperties>
</file>